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20" w:rsidRPr="0076502E" w:rsidRDefault="00BE3520" w:rsidP="00BE3520">
      <w:pPr>
        <w:autoSpaceDE w:val="0"/>
        <w:autoSpaceDN w:val="0"/>
        <w:adjustRightInd w:val="0"/>
        <w:spacing w:after="0" w:line="240" w:lineRule="auto"/>
        <w:ind w:firstLine="540"/>
        <w:jc w:val="right"/>
        <w:rPr>
          <w:rFonts w:ascii="Times New Roman" w:eastAsia="Calibri" w:hAnsi="Times New Roman" w:cs="Times New Roman"/>
          <w:b/>
          <w:sz w:val="28"/>
          <w:szCs w:val="28"/>
          <w:lang w:eastAsia="ru-RU"/>
        </w:rPr>
      </w:pPr>
      <w:r w:rsidRPr="0076502E">
        <w:rPr>
          <w:rFonts w:ascii="Times New Roman" w:eastAsia="Calibri" w:hAnsi="Times New Roman" w:cs="Times New Roman"/>
          <w:b/>
          <w:sz w:val="28"/>
          <w:szCs w:val="28"/>
          <w:lang w:eastAsia="ru-RU"/>
        </w:rPr>
        <w:t>ПРИЛОЖЕНИЕ</w:t>
      </w:r>
    </w:p>
    <w:p w:rsidR="00BE3520" w:rsidRPr="0076502E" w:rsidRDefault="00BE3520" w:rsidP="00BE3520">
      <w:pPr>
        <w:autoSpaceDE w:val="0"/>
        <w:autoSpaceDN w:val="0"/>
        <w:adjustRightInd w:val="0"/>
        <w:spacing w:after="0" w:line="240" w:lineRule="auto"/>
        <w:ind w:firstLine="540"/>
        <w:jc w:val="right"/>
        <w:rPr>
          <w:rFonts w:ascii="Times New Roman" w:eastAsia="Calibri" w:hAnsi="Times New Roman" w:cs="Times New Roman"/>
          <w:b/>
          <w:sz w:val="28"/>
          <w:szCs w:val="28"/>
          <w:lang w:eastAsia="ru-RU"/>
        </w:rPr>
      </w:pPr>
      <w:r w:rsidRPr="0076502E">
        <w:rPr>
          <w:rFonts w:ascii="Times New Roman" w:eastAsia="Calibri" w:hAnsi="Times New Roman" w:cs="Times New Roman"/>
          <w:b/>
          <w:sz w:val="28"/>
          <w:szCs w:val="28"/>
          <w:lang w:eastAsia="ru-RU"/>
        </w:rPr>
        <w:t xml:space="preserve">к Положению о закупке товаров, </w:t>
      </w:r>
    </w:p>
    <w:p w:rsidR="00495C14" w:rsidRDefault="00BE3520" w:rsidP="00BE3520">
      <w:pPr>
        <w:autoSpaceDE w:val="0"/>
        <w:autoSpaceDN w:val="0"/>
        <w:adjustRightInd w:val="0"/>
        <w:spacing w:after="0" w:line="240" w:lineRule="auto"/>
        <w:ind w:firstLine="540"/>
        <w:jc w:val="right"/>
        <w:rPr>
          <w:rFonts w:ascii="Times New Roman" w:eastAsia="Calibri" w:hAnsi="Times New Roman" w:cs="Times New Roman"/>
          <w:b/>
          <w:sz w:val="28"/>
          <w:szCs w:val="28"/>
          <w:lang w:eastAsia="ru-RU"/>
        </w:rPr>
      </w:pPr>
      <w:r w:rsidRPr="0076502E">
        <w:rPr>
          <w:rFonts w:ascii="Times New Roman" w:eastAsia="Calibri" w:hAnsi="Times New Roman" w:cs="Times New Roman"/>
          <w:b/>
          <w:sz w:val="28"/>
          <w:szCs w:val="28"/>
          <w:lang w:eastAsia="ru-RU"/>
        </w:rPr>
        <w:t xml:space="preserve">работ, услуг для нужд </w:t>
      </w:r>
      <w:r w:rsidR="00E54E5F">
        <w:rPr>
          <w:rFonts w:ascii="Times New Roman" w:eastAsia="Calibri" w:hAnsi="Times New Roman" w:cs="Times New Roman"/>
          <w:b/>
          <w:sz w:val="28"/>
          <w:szCs w:val="28"/>
          <w:lang w:eastAsia="ru-RU"/>
        </w:rPr>
        <w:t>Г</w:t>
      </w:r>
      <w:bookmarkStart w:id="0" w:name="_GoBack"/>
      <w:bookmarkEnd w:id="0"/>
      <w:r w:rsidR="00495C14">
        <w:rPr>
          <w:rFonts w:ascii="Times New Roman" w:eastAsia="Calibri" w:hAnsi="Times New Roman" w:cs="Times New Roman"/>
          <w:b/>
          <w:sz w:val="28"/>
          <w:szCs w:val="28"/>
          <w:lang w:eastAsia="ru-RU"/>
        </w:rPr>
        <w:t>осударственного</w:t>
      </w:r>
    </w:p>
    <w:p w:rsidR="00495C14" w:rsidRDefault="00495C14" w:rsidP="00BE3520">
      <w:pPr>
        <w:autoSpaceDE w:val="0"/>
        <w:autoSpaceDN w:val="0"/>
        <w:adjustRightInd w:val="0"/>
        <w:spacing w:after="0" w:line="240" w:lineRule="auto"/>
        <w:ind w:firstLine="540"/>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бюджетного учреждения Самарской области </w:t>
      </w:r>
    </w:p>
    <w:p w:rsidR="00BE3520" w:rsidRDefault="00495C14" w:rsidP="00BE3520">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«Самарское ветеринарное объединение</w:t>
      </w:r>
      <w:r w:rsidR="00BE3520" w:rsidRPr="0076502E">
        <w:rPr>
          <w:rFonts w:ascii="Times New Roman" w:eastAsia="Calibri" w:hAnsi="Times New Roman" w:cs="Times New Roman"/>
          <w:b/>
          <w:sz w:val="28"/>
          <w:szCs w:val="28"/>
          <w:lang w:eastAsia="ru-RU"/>
        </w:rPr>
        <w:t>»</w:t>
      </w:r>
    </w:p>
    <w:p w:rsidR="00BE3520" w:rsidRDefault="00BE3520" w:rsidP="00BE3520">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BE3520" w:rsidRDefault="00BE3520" w:rsidP="00BE3520">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BE3520" w:rsidRDefault="00BE3520" w:rsidP="00BE3520">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BE3520" w:rsidRDefault="00BE3520" w:rsidP="00BE3520">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BE3520" w:rsidRPr="00BE3520" w:rsidRDefault="00BE3520" w:rsidP="00BE3520">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BE3520">
        <w:rPr>
          <w:rFonts w:ascii="Times New Roman" w:eastAsia="Calibri" w:hAnsi="Times New Roman" w:cs="Times New Roman"/>
          <w:b/>
          <w:sz w:val="28"/>
          <w:szCs w:val="28"/>
          <w:lang w:eastAsia="ru-RU"/>
        </w:rPr>
        <w:t>ПЕРЕЧЕНЬ</w:t>
      </w:r>
    </w:p>
    <w:p w:rsidR="00BE3520" w:rsidRPr="00BE3520" w:rsidRDefault="00BE3520" w:rsidP="00BE3520">
      <w:pPr>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r w:rsidRPr="00BE3520">
        <w:rPr>
          <w:rFonts w:ascii="Times New Roman" w:eastAsia="Calibri" w:hAnsi="Times New Roman" w:cs="Times New Roman"/>
          <w:b/>
          <w:sz w:val="28"/>
          <w:szCs w:val="28"/>
          <w:lang w:eastAsia="ru-RU"/>
        </w:rPr>
        <w:t xml:space="preserve">оснований закупки у единственного поставщика </w:t>
      </w:r>
    </w:p>
    <w:p w:rsidR="00BE3520" w:rsidRPr="00BE3520" w:rsidRDefault="00BE3520" w:rsidP="00BE3520">
      <w:pPr>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r w:rsidRPr="00BE3520">
        <w:rPr>
          <w:rFonts w:ascii="Times New Roman" w:eastAsia="Calibri" w:hAnsi="Times New Roman" w:cs="Times New Roman"/>
          <w:b/>
          <w:sz w:val="28"/>
          <w:szCs w:val="28"/>
          <w:lang w:eastAsia="ru-RU"/>
        </w:rPr>
        <w:t>(подрядчика, исполнителя)</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1. Осуществление закупки товаров, работ, услуг, относящихся к сфере деятельности субъектов естественных монополий в соответствии с Федеральным </w:t>
      </w:r>
      <w:hyperlink r:id="rId6" w:history="1">
        <w:r w:rsidRPr="00BE3520">
          <w:rPr>
            <w:rFonts w:ascii="Times New Roman" w:eastAsia="Calibri" w:hAnsi="Times New Roman" w:cs="Times New Roman"/>
            <w:sz w:val="28"/>
            <w:szCs w:val="28"/>
            <w:lang w:eastAsia="ru-RU"/>
          </w:rPr>
          <w:t>законом</w:t>
        </w:r>
      </w:hyperlink>
      <w:r w:rsidRPr="00BE3520">
        <w:rPr>
          <w:rFonts w:ascii="Times New Roman" w:eastAsia="Calibri" w:hAnsi="Times New Roman" w:cs="Times New Roman"/>
          <w:sz w:val="28"/>
          <w:szCs w:val="28"/>
          <w:lang w:eastAsia="ru-RU"/>
        </w:rPr>
        <w:t xml:space="preserve"> «О естественных монополиях».</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2.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а также услуги </w:t>
      </w:r>
      <w:r w:rsidR="00495C14" w:rsidRPr="004361BB">
        <w:rPr>
          <w:rFonts w:ascii="Times New Roman" w:eastAsia="Times New Roman" w:hAnsi="Times New Roman" w:cs="Times New Roman"/>
          <w:bCs/>
          <w:sz w:val="28"/>
          <w:szCs w:val="28"/>
        </w:rPr>
        <w:t>по обращению с твердыми</w:t>
      </w:r>
      <w:r w:rsidR="00495C14">
        <w:rPr>
          <w:rFonts w:ascii="Times New Roman" w:eastAsia="Times New Roman" w:hAnsi="Times New Roman" w:cs="Times New Roman"/>
          <w:bCs/>
          <w:sz w:val="28"/>
          <w:szCs w:val="28"/>
        </w:rPr>
        <w:t xml:space="preserve"> коммунальными отходами</w:t>
      </w:r>
      <w:r w:rsidRPr="00BE3520">
        <w:rPr>
          <w:rFonts w:ascii="Times New Roman" w:eastAsia="Calibri" w:hAnsi="Times New Roman" w:cs="Times New Roman"/>
          <w:sz w:val="28"/>
          <w:szCs w:val="28"/>
          <w:lang w:eastAsia="ru-RU"/>
        </w:rPr>
        <w:t>.</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3. Осуществление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BE3520">
        <w:rPr>
          <w:rFonts w:ascii="Times New Roman" w:eastAsia="Calibri" w:hAnsi="Times New Roman" w:cs="Times New Roman"/>
          <w:sz w:val="28"/>
          <w:szCs w:val="28"/>
          <w:lang w:eastAsia="ru-RU"/>
        </w:rPr>
        <w:t>фотофонда</w:t>
      </w:r>
      <w:proofErr w:type="spellEnd"/>
      <w:r w:rsidRPr="00BE3520">
        <w:rPr>
          <w:rFonts w:ascii="Times New Roman" w:eastAsia="Calibri" w:hAnsi="Times New Roman" w:cs="Times New Roman"/>
          <w:sz w:val="28"/>
          <w:szCs w:val="28"/>
          <w:lang w:eastAsia="ru-RU"/>
        </w:rPr>
        <w:t xml:space="preserve"> и иных аналогичных фондов.</w:t>
      </w:r>
    </w:p>
    <w:p w:rsidR="00BE3520" w:rsidRPr="00BE3520" w:rsidRDefault="00BE3520" w:rsidP="00BE3520">
      <w:pPr>
        <w:autoSpaceDE w:val="0"/>
        <w:autoSpaceDN w:val="0"/>
        <w:adjustRightInd w:val="0"/>
        <w:spacing w:after="0" w:line="372" w:lineRule="auto"/>
        <w:ind w:firstLine="539"/>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4. Осуществление закупки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w:t>
      </w:r>
      <w:r w:rsidRPr="00BE3520">
        <w:rPr>
          <w:rFonts w:ascii="Times New Roman" w:eastAsia="Calibri" w:hAnsi="Times New Roman" w:cs="Times New Roman"/>
          <w:sz w:val="28"/>
          <w:szCs w:val="28"/>
          <w:lang w:eastAsia="ru-RU"/>
        </w:rPr>
        <w:lastRenderedPageBreak/>
        <w:t>нормативными правовыми актами Российской Федерации, нормативными правовыми актами Самарской области.</w:t>
      </w:r>
    </w:p>
    <w:p w:rsidR="00BE3520" w:rsidRPr="00BE3520" w:rsidRDefault="00BE3520" w:rsidP="00BE3520">
      <w:pPr>
        <w:autoSpaceDE w:val="0"/>
        <w:autoSpaceDN w:val="0"/>
        <w:adjustRightInd w:val="0"/>
        <w:spacing w:after="0" w:line="372" w:lineRule="auto"/>
        <w:ind w:firstLine="539"/>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 Осуществление закупки товаров, работ, услуг вследствие аварии, иных чрезвычайных ситуаций природного или техногенного характера, действия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с исполнением выданных предписаний контролирующего и (или) надзорного органа.</w:t>
      </w:r>
    </w:p>
    <w:p w:rsidR="00BE3520" w:rsidRPr="00BE3520" w:rsidRDefault="00BE3520" w:rsidP="00BE3520">
      <w:pPr>
        <w:autoSpaceDE w:val="0"/>
        <w:autoSpaceDN w:val="0"/>
        <w:adjustRightInd w:val="0"/>
        <w:spacing w:after="0" w:line="372" w:lineRule="auto"/>
        <w:ind w:firstLine="539"/>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6. Осуществление закупки товаров, работ, услуг, производство, выполнение,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BE3520" w:rsidRPr="00BE3520" w:rsidRDefault="00BE3520" w:rsidP="00BE3520">
      <w:pPr>
        <w:autoSpaceDE w:val="0"/>
        <w:autoSpaceDN w:val="0"/>
        <w:adjustRightInd w:val="0"/>
        <w:spacing w:after="0" w:line="372" w:lineRule="auto"/>
        <w:ind w:firstLine="539"/>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7. Осуществление закупки товаров, работ, услуг, стоимость которых не превышает ста тысяч рублей (в случае если годовая выручка заказчика за предыдущий финансовый год составляет менее ста миллионов рублей). При этом годовой объем закупок, которые заказчики вправе осуществлять на основании настоящего пункта, не должен превышать двухсот тысяч рублей или пятидесяти процентов совокупного годового объема закупок заказчика</w:t>
      </w:r>
      <w:r w:rsidRPr="00BE3520">
        <w:rPr>
          <w:rFonts w:ascii="Times New Roman" w:eastAsia="Calibri" w:hAnsi="Times New Roman" w:cs="Times New Roman"/>
          <w:sz w:val="28"/>
          <w:szCs w:val="28"/>
          <w:vertAlign w:val="superscript"/>
          <w:lang w:eastAsia="ru-RU"/>
        </w:rPr>
        <w:footnoteReference w:id="1"/>
      </w:r>
      <w:r w:rsidRPr="00BE3520">
        <w:rPr>
          <w:rFonts w:ascii="Times New Roman" w:eastAsia="Calibri" w:hAnsi="Times New Roman" w:cs="Times New Roman"/>
          <w:sz w:val="28"/>
          <w:szCs w:val="28"/>
          <w:lang w:eastAsia="ru-RU"/>
        </w:rPr>
        <w:t xml:space="preserve">. </w:t>
      </w:r>
    </w:p>
    <w:p w:rsidR="00BE3520" w:rsidRPr="00BE3520" w:rsidRDefault="00BE3520" w:rsidP="00BE3520">
      <w:pPr>
        <w:autoSpaceDE w:val="0"/>
        <w:autoSpaceDN w:val="0"/>
        <w:adjustRightInd w:val="0"/>
        <w:spacing w:after="0" w:line="372" w:lineRule="auto"/>
        <w:ind w:firstLine="539"/>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8. Осуществление закупки товаров, работ, услуг, стоимость которых не превышает трехсот тысяч рублей (в случае если годовая выручка заказчика за предыдущий финансовый год составляет более ста миллионов рублей). При этом предельная (максимальная) сумма таких договоров  должна составлять не более пятидесяти процентов совокупного годового объема закупок заказчика. </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lastRenderedPageBreak/>
        <w:t>9.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материальных носителей для нужд заказчиков в случае, если единственному лицу принадлежат исключительные права на такие произведения, исполнения, фонограммы, материальные носители.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10. Осуществление закупки услуг по участию в мероприятии, проводимом для нужд нескольких заказчиков у поставщика (подрядчика, исполнителя), определенного заказчиком, являющимся организатором такого мероприятия, в соответствии с действующим законодательством.</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11. Осуществление закупки услуг у физических лиц по гражданско-правовым договорам, услуг адвоката, нотариуса, переводчика, футбольного агента, футбольного судьи, делегатов, инспекторов в соответствии с регламентами и иными актами Общероссийской общественной организации «Российский футбольный союз» (РФС) и входящих в ее состав лиг и объединений.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12.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13.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14. Осуществление закупки услуг, связанных с направлением работника в служебную командировку, в том числе проезд к месту служебной командировки и обратно, наем жилого помещения, транспортное обслуживание, обеспечение питания, услуги связи.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lastRenderedPageBreak/>
        <w:t>15. Осуществление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16. Привлечение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17. Заключение договора энергоснабжения или купли-продажи электрической энергии с гарантирующим поставщиком электрической энергии.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18. Выполнение работ по мобилизационной подготовке.</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19. Осуществление закупки печатных изданий или электронных изданий определенных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программно-техническим средствам и средствам защиты информации.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20. Заключение договора на посещение зоопарка, театра, кинотеатра, концерта, цирка, музея, выставки или спортивного мероприятия.</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21.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w:t>
      </w:r>
      <w:r w:rsidRPr="00BE3520">
        <w:rPr>
          <w:rFonts w:ascii="Times New Roman" w:eastAsia="Calibri" w:hAnsi="Times New Roman" w:cs="Times New Roman"/>
          <w:sz w:val="28"/>
          <w:szCs w:val="28"/>
          <w:lang w:eastAsia="ru-RU"/>
        </w:rPr>
        <w:lastRenderedPageBreak/>
        <w:t>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поставку декораций, сценической мебели, сценических костюмов (в том числе головных уборов и обуви) и материалов, необходимых для создания декораций и костюмов,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а также телевизионных и радиопрограмм.</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22. Осуществление закупки услуг по реализации входных билетов и абонементов на посещение театрально-зрелищных, культурно-просветительных, зрелищно-развлекательных, физкультурных (спортивных) мероприятий, экскурсионных билетов и экскурсионных путевок-бланков строгой отчетности.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23. Заключение договора, предметом которого является аренда или приобретение нежилого здания, строения, сооружения, в том числе спортивного, земельного участка, нежилого либо жилого помещения, а также имущества, необходимого для участия и (или) организации физкультурных (спортивных) мероприятий, выставок, семинаров, конференций, форумов, в том числе международных.</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24. Заключение договора в случае признания несостоявшимися конкурса, аукциона, запроса предложений, запроса котировок по причине отсутствия заявок на участие в процедуре закупки, поступления одной заявки на участие в процедуре закупки, в случае отклонения всех заявок или при уклонении участников, с которыми должен быть заключен договор по результатам закупки, </w:t>
      </w:r>
      <w:r w:rsidRPr="00BE3520">
        <w:rPr>
          <w:rFonts w:ascii="Times New Roman" w:eastAsia="Calibri" w:hAnsi="Times New Roman" w:cs="Times New Roman"/>
          <w:sz w:val="28"/>
          <w:szCs w:val="28"/>
          <w:lang w:eastAsia="ru-RU" w:bidi="ru-RU"/>
        </w:rPr>
        <w:t>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w:t>
      </w:r>
      <w:r w:rsidRPr="00BE3520">
        <w:rPr>
          <w:rFonts w:ascii="Times New Roman" w:eastAsia="Calibri" w:hAnsi="Times New Roman" w:cs="Times New Roman"/>
          <w:sz w:val="28"/>
          <w:szCs w:val="28"/>
          <w:lang w:eastAsia="ru-RU"/>
        </w:rPr>
        <w:t>.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25. Заключение договора в случае расторжения ранее заключенного по итогам торговых процедур договора вне зависимости от оснований расторжения такого договора.</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26. Заключение договора на техническое обслуживание и ремонт музыкальных инструментов и сценического оборудования.</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27. Заключение договора по оказанию услуг по разведению биологических организмов.</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28. Заключение договора на организацию и проведение социально значимых, культурно-массовых, научно-практических мероприятий, социального мероприятия, включая заключение отдельных договоров на организацию питания, проживания, проезда, страхование жизни и здоровья, медицинское обслуживание, предоставление и аренду необходимого оборудования, специализированных помещений и транспорта, закупку экипировки и инвентаря, наградной атрибутики. </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29. Заключение договора на поставку наркотических средств и психотропных веществ, оказание услуг по хранению, ввозу (вывозу) наркотических средств и психотропных веществ.</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30. Заключение договора на поставку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В соответствии с настоящим пунктом может быть заключен договор на поставку лекарственных препаратов на сумму, не превышающую двухсот тысяч рублей.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31. Заключение договора с медицинскими и аптечными организациями на оказание услуг по организации и проведению практики лиц, обучающихся у заказчика.</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32. Заключение договора на закупку компонентов донорской крови, на оказание услуг по транспортировке донорской крови и ее компонентов.</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33. Заключение договора на транспортировку наркотических средств, образцов пуповинной (плацентарной) крови и иных биологических образцов.</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34. Заключение учреждениями, осуществляющими закупку пуповинной крови, договора на поставку специализированных расходных материалов и оборудования для осуществления научно-исследовательской деятельности, а также заготовки пуповинной крови.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35. Заключение договора на закупку медицинских газов, используемых при применении методов вспомогательных репродуктивных технологий.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36. Заключение договора на оказание спортивно-оздоровительных услуг, услуг спортсооружений и прочих объектов, необходимых для подготовки спортсменов Самарской области – членов спортивных сборных команд Самарской области по олимпийским, </w:t>
      </w:r>
      <w:proofErr w:type="spellStart"/>
      <w:r w:rsidRPr="00BE3520">
        <w:rPr>
          <w:rFonts w:ascii="Times New Roman" w:eastAsia="Calibri" w:hAnsi="Times New Roman" w:cs="Times New Roman"/>
          <w:sz w:val="28"/>
          <w:szCs w:val="28"/>
          <w:lang w:eastAsia="ru-RU"/>
        </w:rPr>
        <w:t>паралимпийским</w:t>
      </w:r>
      <w:proofErr w:type="spellEnd"/>
      <w:r w:rsidRPr="00BE3520">
        <w:rPr>
          <w:rFonts w:ascii="Times New Roman" w:eastAsia="Calibri" w:hAnsi="Times New Roman" w:cs="Times New Roman"/>
          <w:sz w:val="28"/>
          <w:szCs w:val="28"/>
          <w:lang w:eastAsia="ru-RU"/>
        </w:rPr>
        <w:t xml:space="preserve"> и </w:t>
      </w:r>
      <w:proofErr w:type="spellStart"/>
      <w:r w:rsidRPr="00BE3520">
        <w:rPr>
          <w:rFonts w:ascii="Times New Roman" w:eastAsia="Calibri" w:hAnsi="Times New Roman" w:cs="Times New Roman"/>
          <w:sz w:val="28"/>
          <w:szCs w:val="28"/>
          <w:lang w:eastAsia="ru-RU"/>
        </w:rPr>
        <w:t>сурдлимпийским</w:t>
      </w:r>
      <w:proofErr w:type="spellEnd"/>
      <w:r w:rsidRPr="00BE3520">
        <w:rPr>
          <w:rFonts w:ascii="Times New Roman" w:eastAsia="Calibri" w:hAnsi="Times New Roman" w:cs="Times New Roman"/>
          <w:sz w:val="28"/>
          <w:szCs w:val="28"/>
          <w:lang w:eastAsia="ru-RU"/>
        </w:rPr>
        <w:t xml:space="preserve"> видам спорта, а также для подготовки и участия спортивных сборных команд Самарской области в официальных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37. Заключение договора в рамках осуществления гарантийного и текущего обслуживания товаров, работ, поставленных ранее, в том </w:t>
      </w:r>
      <w:proofErr w:type="gramStart"/>
      <w:r w:rsidRPr="00BE3520">
        <w:rPr>
          <w:rFonts w:ascii="Times New Roman" w:eastAsia="Calibri" w:hAnsi="Times New Roman" w:cs="Times New Roman"/>
          <w:sz w:val="28"/>
          <w:szCs w:val="28"/>
          <w:lang w:eastAsia="ru-RU"/>
        </w:rPr>
        <w:t>числе</w:t>
      </w:r>
      <w:proofErr w:type="gramEnd"/>
      <w:r w:rsidRPr="00BE3520">
        <w:rPr>
          <w:rFonts w:ascii="Times New Roman" w:eastAsia="Calibri" w:hAnsi="Times New Roman" w:cs="Times New Roman"/>
          <w:sz w:val="28"/>
          <w:szCs w:val="28"/>
          <w:lang w:eastAsia="ru-RU"/>
        </w:rPr>
        <w:t xml:space="preserve"> когда выбор иного поставщика невозможен по условиям гарантии.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38. Заключение договоров на оказание услуг по проведению экспертизы в случаях, предусмотренных нормативными правовыми актами Российской Федерации, нормативными правовыми актами Самарской области.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39. Заключение договора на оказание услуг по поддержке и (или) изменению сайта заказчика и информационных сайтов в интересах заказчика.</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rPr>
        <w:t xml:space="preserve">40. Заключение договора на оказание услуг по информационному (сервисному) сопровождению, обслуживанию, обновлению справочно-правовых систем, автоматизированных систем расчетов, а также систем ведения бухгалтерского и кадрового учета. </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41. Заключение договора на оказание услуг по предоставлению персонала.</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42. Заключение договора на поставку товара, оказание услуг, выполнение работ для исполнения требований кредитных организаций, вытекающих из обязательств заказчика как заемщика денежных средств, в том числе для выполнения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43. Заключение договора с банком или иной кредитной организацией, в том числе кредитного договора, 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а также на иные операции, осуществляемые банком.</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44. Заключение договора на оказание услуг по ведению и хранению реестра владельцев именных ценных бумаг, оказываемых держателем реестра – регистратором.</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45. Заключение договора на оказание услуг по регистрации эмиссии ценных бумаг Центральным банком Российской Федерации.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46. Заключение учреждением, являющимся средством массовой информации, договора на оказание услуг, направленных на реализацию информационной политики Губернатора Самарской области и Правительства Самарской области, а также на формирование положительного имиджа Самарской области.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47. Заключение учреждением,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органами исполнительной власти Самарской области, предоставляющими государственные услуги (далее – уполномоченное учреждение), договора на обучение и повышение квалификации работников многофункциональных центров и привлекаемых организаций для оказания государственных и муниципальных услуг.</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48. Заключение уполномоченным учреждением договора на проведение мониторинга качества предоставления государственных и муниципальных услуг по принципу «одного окна» многофункциональными центрами и привлекаемыми организациями.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49. Заключение уполномоченным учреждением договора на размещение информационных материалов в средствах массовой информации и иных информационных ресурсах, в том числе в информационно-коммуникационной сети Интернет, о деятельности многофункциональных центров и привлекаемых организаций для оказания государственных и муниципальных услуг.</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 xml:space="preserve">50. Осуществление закупки спортивной экипировки, спортивного оборудования и снаряжения, фармакологических лекарственных препаратов, спортивного питания, необходимых для подготовки спортсменов Самарской области – членов спортивных сборных команд Самарской области и (или) включенных в списки кандидатов в сборные команды России по видам спорта, включенным в программы Олимпийских, </w:t>
      </w:r>
      <w:proofErr w:type="spellStart"/>
      <w:r w:rsidRPr="00BE3520">
        <w:rPr>
          <w:rFonts w:ascii="Times New Roman" w:eastAsia="Calibri" w:hAnsi="Times New Roman" w:cs="Times New Roman"/>
          <w:sz w:val="28"/>
          <w:szCs w:val="28"/>
          <w:lang w:eastAsia="ru-RU"/>
        </w:rPr>
        <w:t>Паралимпийских</w:t>
      </w:r>
      <w:proofErr w:type="spellEnd"/>
      <w:r w:rsidRPr="00BE3520">
        <w:rPr>
          <w:rFonts w:ascii="Times New Roman" w:eastAsia="Calibri" w:hAnsi="Times New Roman" w:cs="Times New Roman"/>
          <w:sz w:val="28"/>
          <w:szCs w:val="28"/>
          <w:lang w:eastAsia="ru-RU"/>
        </w:rPr>
        <w:t xml:space="preserve"> и </w:t>
      </w:r>
      <w:proofErr w:type="spellStart"/>
      <w:r w:rsidRPr="00BE3520">
        <w:rPr>
          <w:rFonts w:ascii="Times New Roman" w:eastAsia="Calibri" w:hAnsi="Times New Roman" w:cs="Times New Roman"/>
          <w:sz w:val="28"/>
          <w:szCs w:val="28"/>
          <w:lang w:eastAsia="ru-RU"/>
        </w:rPr>
        <w:t>Сурдлимпийских</w:t>
      </w:r>
      <w:proofErr w:type="spellEnd"/>
      <w:r w:rsidRPr="00BE3520">
        <w:rPr>
          <w:rFonts w:ascii="Times New Roman" w:eastAsia="Calibri" w:hAnsi="Times New Roman" w:cs="Times New Roman"/>
          <w:sz w:val="28"/>
          <w:szCs w:val="28"/>
          <w:lang w:eastAsia="ru-RU"/>
        </w:rPr>
        <w:t xml:space="preserve"> игр, утвержденные Министерством спорта Российской Федерации.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51. Заключение договора, предусмотренного действующими регламентами и иными актами Общероссийской общественной организации «Российский футбольный союз» (РФС) и входящих в ее состав лиг и объединений.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52. Заключение договора на предоставление услуг, оказываемых Общероссийской общественной организацией «Российский футбольный союз» (РФС) и входящими в ее состав лигами и объединениями, на основании утвержденных указанными организациями регламентов, постановлений и иных актов.</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53. Заключение договора на предоставление услуг, связанных с организацией и проведением учебно-тренировочных сборов в других городах России или других странах мира в рамках подготовки к соревнованиям, организуемым Общероссийской общественной организацией «Российский футбольный союз» (РФС) и входящими в ее состав лигами и объединениями.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54. Заключение договора на предоставление услуг, связанных с организацией и проведением матчей спортивных команд, в том числе связанных с направлением болельщиков на «выездные» игры спортивных команд в рамках соревнований, организуемых Общероссийской общественной организацией «Российский футбольный союз» (РФС) и входящими в ее состав лигами и объединениями.</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55. Осуществление закупки, связанной с обеспечением визитов судей, инспекторов, делегатов, комиссаров, иных должностных лиц, в случаях и в порядке, предусмотренных действующими регламентами и иными актами Общероссийской футбольной организации «Российский футбольный союз» (РФС) и входящих в ее состав лиг и объединений.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56. Осуществление закупки услуги по оформлению подписки и доставке периодических изданий на сумму, не превышающую двухсот тысяч рублей.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57. Осуществление закупки услуги электросвязи, в том числе телефонной фиксированной и мобильной связи, а также доступа в сеть Интернет (в связи с наличием существующей у Заказчика номерной емкости и оконечного оборудования конкретного оператора связи) на сумму, не превышающую трехсот тысяч рублей.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58. Осуществление закупки услуги по профессиональной подготовке, переподготовке, повышению квалификации или аттестации работников Заказчика на сумму, не превышающую двухсот тысяч рублей, а в случае закупки услуги, оказываемой за пределами Российской Федерации, не превышающую пятисот тысяч рублей.</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59. Заключение  договора на передачу во временное пользование за плату части общего имущества в многоквартирном жилом доме, принадлежащего на праве общей долевой собственности собственникам помещений, а также на аренду каналов связи и иных строений, сооружений и оборудования связи для осуществления деятельности заказчика, связанной с оказанием услуг связи.</w:t>
      </w:r>
    </w:p>
    <w:p w:rsidR="00BE3520" w:rsidRPr="00BE3520" w:rsidRDefault="00BE3520" w:rsidP="00BE3520">
      <w:pPr>
        <w:widowControl w:val="0"/>
        <w:suppressAutoHyphens/>
        <w:autoSpaceDE w:val="0"/>
        <w:autoSpaceDN w:val="0"/>
        <w:adjustRightInd w:val="0"/>
        <w:spacing w:after="0" w:line="360" w:lineRule="auto"/>
        <w:ind w:firstLine="540"/>
        <w:jc w:val="both"/>
        <w:rPr>
          <w:rFonts w:ascii="Times New Roman" w:eastAsia="Calibri" w:hAnsi="Times New Roman" w:cs="Times New Roman"/>
          <w:sz w:val="28"/>
          <w:szCs w:val="28"/>
          <w:lang w:eastAsia="ru-RU" w:bidi="ru-RU"/>
        </w:rPr>
      </w:pPr>
      <w:r w:rsidRPr="00BE3520">
        <w:rPr>
          <w:rFonts w:ascii="Times New Roman" w:eastAsia="Calibri" w:hAnsi="Times New Roman" w:cs="Times New Roman"/>
          <w:sz w:val="28"/>
          <w:szCs w:val="28"/>
        </w:rPr>
        <w:t xml:space="preserve">60. Заключение договора на передачу или предоставление права или неисключительного права и (или) неисключительной лицензии (сублицензии), простой лицензии (сублицензии) на прием и (или) доставку (ретрансляцию, трансляцию, сообщение, использование, распространение, передачу) телеканалов, сигнала телеканалов, пакета телеканалов, программ, программных блоков, предоставление управляемого доступа к коммерческому цифровому пакету программ, а также на присоединение сетей связи и пропуску сигналов телепрограмм, а также на оказание услуг по размещению региональной рекламы на телеканале (в эфире, сигнале телеканала). </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61. Заключение договора на оказание услуг связи по трансляции телевизионного канала.</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62. Осуществление закупок товаров, работ, услуг, сведения о которых составляют государственную тайну, при условии, что такие сведения содержатся в документации о закупке товаров, работ, услуг или в проекте договора.</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lang w:eastAsia="ru-RU"/>
        </w:rPr>
        <w:t>63. Заключения договоров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или юридическим лицам либо принимаемых заказчиками от физических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E3520" w:rsidRPr="00BE3520" w:rsidRDefault="00BE3520" w:rsidP="00BE3520">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E3520">
        <w:rPr>
          <w:rFonts w:ascii="Times New Roman" w:eastAsia="Calibri" w:hAnsi="Times New Roman" w:cs="Times New Roman"/>
          <w:sz w:val="28"/>
          <w:szCs w:val="28"/>
        </w:rPr>
        <w:t>64. Заключение договора на оказание услуг по приему (сбору, перечислению), а также на организацию приема платежей (взносов) физических лиц.</w:t>
      </w:r>
    </w:p>
    <w:p w:rsidR="00BE3520" w:rsidRPr="00BE3520" w:rsidRDefault="00BE3520" w:rsidP="00BE3520">
      <w:pPr>
        <w:widowControl w:val="0"/>
        <w:suppressAutoHyphens/>
        <w:spacing w:after="0" w:line="360" w:lineRule="auto"/>
        <w:jc w:val="right"/>
        <w:rPr>
          <w:rFonts w:ascii="Times New Roman" w:eastAsia="Lucida Sans Unicode" w:hAnsi="Times New Roman" w:cs="Times New Roman"/>
          <w:sz w:val="28"/>
          <w:szCs w:val="28"/>
          <w:lang w:eastAsia="ru-RU" w:bidi="ru-RU"/>
        </w:rPr>
      </w:pPr>
    </w:p>
    <w:p w:rsidR="00BE3520" w:rsidRPr="00BE3520" w:rsidRDefault="00BE3520" w:rsidP="00BE3520">
      <w:pPr>
        <w:widowControl w:val="0"/>
        <w:suppressAutoHyphens/>
        <w:spacing w:after="0" w:line="360" w:lineRule="auto"/>
        <w:jc w:val="right"/>
        <w:rPr>
          <w:rFonts w:ascii="Times New Roman" w:eastAsia="Lucida Sans Unicode" w:hAnsi="Times New Roman" w:cs="Times New Roman"/>
          <w:sz w:val="28"/>
          <w:szCs w:val="28"/>
          <w:lang w:eastAsia="ru-RU" w:bidi="ru-RU"/>
        </w:rPr>
      </w:pPr>
    </w:p>
    <w:p w:rsidR="00BE3520" w:rsidRPr="00BE3520" w:rsidRDefault="00BE3520" w:rsidP="00BE3520">
      <w:pPr>
        <w:widowControl w:val="0"/>
        <w:suppressAutoHyphens/>
        <w:spacing w:after="0" w:line="240" w:lineRule="auto"/>
        <w:ind w:firstLine="709"/>
        <w:rPr>
          <w:rFonts w:ascii="Times New Roman" w:eastAsia="Lucida Sans Unicode" w:hAnsi="Times New Roman" w:cs="Tahoma"/>
          <w:sz w:val="24"/>
          <w:szCs w:val="24"/>
          <w:lang w:eastAsia="ru-RU" w:bidi="ru-RU"/>
        </w:rPr>
      </w:pPr>
    </w:p>
    <w:p w:rsidR="00832B67" w:rsidRDefault="00832B67"/>
    <w:sectPr w:rsidR="00832B67" w:rsidSect="0033688E">
      <w:headerReference w:type="default" r:id="rId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D86" w:rsidRDefault="005B2D86" w:rsidP="00BE3520">
      <w:pPr>
        <w:spacing w:after="0" w:line="240" w:lineRule="auto"/>
      </w:pPr>
      <w:r>
        <w:separator/>
      </w:r>
    </w:p>
  </w:endnote>
  <w:endnote w:type="continuationSeparator" w:id="0">
    <w:p w:rsidR="005B2D86" w:rsidRDefault="005B2D86" w:rsidP="00BE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D86" w:rsidRDefault="005B2D86" w:rsidP="00BE3520">
      <w:pPr>
        <w:spacing w:after="0" w:line="240" w:lineRule="auto"/>
      </w:pPr>
      <w:r>
        <w:separator/>
      </w:r>
    </w:p>
  </w:footnote>
  <w:footnote w:type="continuationSeparator" w:id="0">
    <w:p w:rsidR="005B2D86" w:rsidRDefault="005B2D86" w:rsidP="00BE3520">
      <w:pPr>
        <w:spacing w:after="0" w:line="240" w:lineRule="auto"/>
      </w:pPr>
      <w:r>
        <w:continuationSeparator/>
      </w:r>
    </w:p>
  </w:footnote>
  <w:footnote w:id="1">
    <w:p w:rsidR="00BE3520" w:rsidRPr="006B1E81" w:rsidRDefault="00BE3520" w:rsidP="00BE3520">
      <w:pPr>
        <w:pStyle w:val="a3"/>
        <w:jc w:val="both"/>
        <w:rPr>
          <w:rFonts w:ascii="Times New Roman" w:hAnsi="Times New Roman"/>
        </w:rPr>
      </w:pPr>
      <w:r>
        <w:rPr>
          <w:rStyle w:val="a5"/>
        </w:rPr>
        <w:footnoteRef/>
      </w:r>
      <w:r>
        <w:t xml:space="preserve"> </w:t>
      </w:r>
      <w:r w:rsidRPr="004B553A">
        <w:rPr>
          <w:rFonts w:ascii="Times New Roman" w:hAnsi="Times New Roman"/>
          <w:sz w:val="24"/>
          <w:szCs w:val="24"/>
        </w:rPr>
        <w:t xml:space="preserve">Под совокупным годовым объемом закупок заказчика понимается общий объем финансового обеспечения для осуществления заказчиком закупок в соответствии </w:t>
      </w:r>
      <w:r>
        <w:rPr>
          <w:rFonts w:ascii="Times New Roman" w:hAnsi="Times New Roman"/>
          <w:sz w:val="24"/>
          <w:szCs w:val="24"/>
        </w:rPr>
        <w:br/>
      </w:r>
      <w:r w:rsidRPr="004B553A">
        <w:rPr>
          <w:rFonts w:ascii="Times New Roman" w:hAnsi="Times New Roman"/>
          <w:sz w:val="24"/>
          <w:szCs w:val="24"/>
        </w:rPr>
        <w:t xml:space="preserve">с настоящим Положением, в том числе для оплаты договоров, заключенных </w:t>
      </w:r>
      <w:r>
        <w:rPr>
          <w:rFonts w:ascii="Times New Roman" w:hAnsi="Times New Roman"/>
          <w:sz w:val="24"/>
          <w:szCs w:val="24"/>
        </w:rPr>
        <w:br/>
      </w:r>
      <w:r w:rsidRPr="004B553A">
        <w:rPr>
          <w:rFonts w:ascii="Times New Roman" w:hAnsi="Times New Roman"/>
          <w:sz w:val="24"/>
          <w:szCs w:val="24"/>
        </w:rPr>
        <w:t xml:space="preserve">до начала указанного финансового года и подлежащих оплате в указанном финансовом году.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8E" w:rsidRDefault="0076502E">
    <w:pPr>
      <w:pStyle w:val="a6"/>
      <w:jc w:val="center"/>
    </w:pPr>
    <w:r>
      <w:fldChar w:fldCharType="begin"/>
    </w:r>
    <w:r>
      <w:instrText>PAGE   \* MERGEFORMAT</w:instrText>
    </w:r>
    <w:r>
      <w:fldChar w:fldCharType="separate"/>
    </w:r>
    <w:r w:rsidR="006F170D">
      <w:rPr>
        <w:noProof/>
      </w:rPr>
      <w:t>12</w:t>
    </w:r>
    <w:r>
      <w:fldChar w:fldCharType="end"/>
    </w:r>
  </w:p>
  <w:p w:rsidR="0033688E" w:rsidRDefault="006F17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46"/>
    <w:rsid w:val="002D1C9D"/>
    <w:rsid w:val="004137D8"/>
    <w:rsid w:val="00495C14"/>
    <w:rsid w:val="00551246"/>
    <w:rsid w:val="005B2D86"/>
    <w:rsid w:val="006F170D"/>
    <w:rsid w:val="0076502E"/>
    <w:rsid w:val="00832B67"/>
    <w:rsid w:val="00B3179B"/>
    <w:rsid w:val="00BE3520"/>
    <w:rsid w:val="00E5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972E0-6945-42C7-89E4-56AC289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3520"/>
    <w:pPr>
      <w:spacing w:after="0" w:line="240" w:lineRule="auto"/>
    </w:pPr>
    <w:rPr>
      <w:sz w:val="20"/>
      <w:szCs w:val="20"/>
    </w:rPr>
  </w:style>
  <w:style w:type="character" w:customStyle="1" w:styleId="a4">
    <w:name w:val="Текст сноски Знак"/>
    <w:basedOn w:val="a0"/>
    <w:link w:val="a3"/>
    <w:uiPriority w:val="99"/>
    <w:semiHidden/>
    <w:rsid w:val="00BE3520"/>
    <w:rPr>
      <w:sz w:val="20"/>
      <w:szCs w:val="20"/>
    </w:rPr>
  </w:style>
  <w:style w:type="character" w:styleId="a5">
    <w:name w:val="footnote reference"/>
    <w:semiHidden/>
    <w:rsid w:val="00BE3520"/>
    <w:rPr>
      <w:vertAlign w:val="superscript"/>
    </w:rPr>
  </w:style>
  <w:style w:type="paragraph" w:styleId="a6">
    <w:name w:val="header"/>
    <w:basedOn w:val="a"/>
    <w:link w:val="a7"/>
    <w:uiPriority w:val="99"/>
    <w:unhideWhenUsed/>
    <w:rsid w:val="00BE3520"/>
    <w:pPr>
      <w:widowControl w:val="0"/>
      <w:tabs>
        <w:tab w:val="center" w:pos="4677"/>
        <w:tab w:val="right" w:pos="9355"/>
      </w:tabs>
      <w:suppressAutoHyphens/>
      <w:spacing w:after="0" w:line="240" w:lineRule="auto"/>
    </w:pPr>
    <w:rPr>
      <w:rFonts w:ascii="Times New Roman" w:eastAsia="Lucida Sans Unicode" w:hAnsi="Times New Roman" w:cs="Tahoma"/>
      <w:sz w:val="24"/>
      <w:szCs w:val="24"/>
      <w:lang w:eastAsia="ru-RU" w:bidi="ru-RU"/>
    </w:rPr>
  </w:style>
  <w:style w:type="character" w:customStyle="1" w:styleId="a7">
    <w:name w:val="Верхний колонтитул Знак"/>
    <w:basedOn w:val="a0"/>
    <w:link w:val="a6"/>
    <w:uiPriority w:val="99"/>
    <w:rsid w:val="00BE3520"/>
    <w:rPr>
      <w:rFonts w:ascii="Times New Roman" w:eastAsia="Lucida Sans Unicode" w:hAnsi="Times New Roman" w:cs="Tahoma"/>
      <w:sz w:val="24"/>
      <w:szCs w:val="24"/>
      <w:lang w:eastAsia="ru-RU" w:bidi="ru-RU"/>
    </w:rPr>
  </w:style>
  <w:style w:type="paragraph" w:styleId="a8">
    <w:name w:val="Balloon Text"/>
    <w:basedOn w:val="a"/>
    <w:link w:val="a9"/>
    <w:uiPriority w:val="99"/>
    <w:semiHidden/>
    <w:unhideWhenUsed/>
    <w:rsid w:val="00E54E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4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AC0085A1AE4914997C4775197245C1AEC08011B93308F9BB216B6192042ED9561F3D412E59A2B4v6qE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2019-06-26T10:37:00Z</cp:lastPrinted>
  <dcterms:created xsi:type="dcterms:W3CDTF">2018-11-29T05:16:00Z</dcterms:created>
  <dcterms:modified xsi:type="dcterms:W3CDTF">2019-06-26T13:00:00Z</dcterms:modified>
</cp:coreProperties>
</file>