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CB" w:rsidRPr="009C07CB" w:rsidRDefault="009C07CB" w:rsidP="009C07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0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Приказ Минсельхоза РФ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(с изменениями и дополнениями) </w:t>
      </w:r>
    </w:p>
    <w:p w:rsidR="009C07CB" w:rsidRPr="009C07CB" w:rsidRDefault="009C07CB" w:rsidP="009C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ext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Минсельхоза РФ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(с изменениями и дополнениями)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7CB" w:rsidRPr="009C07CB" w:rsidRDefault="009C07CB" w:rsidP="009C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block_1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Приложение. Перечень заразных, в том числе особо опасных, болезней животных, по которым могут устанавливаться ограничительные мероприятия (карантин)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9C07CB">
        <w:rPr>
          <w:rFonts w:ascii="Times New Roman" w:eastAsia="Times New Roman" w:hAnsi="Times New Roman" w:cs="Times New Roman"/>
          <w:sz w:val="24"/>
          <w:szCs w:val="24"/>
        </w:rPr>
        <w:t>Приказ Минсельхоза РФ от 19 декабря 2011 г. N 476</w:t>
      </w:r>
      <w:r w:rsidRPr="009C07CB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</w:r>
    </w:p>
    <w:p w:rsidR="009C07CB" w:rsidRPr="009C07CB" w:rsidRDefault="009C07CB" w:rsidP="009C07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9C07C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9C07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20 июля 2016 г.</w:t>
      </w:r>
    </w:p>
    <w:p w:rsidR="009C07CB" w:rsidRPr="009C07CB" w:rsidRDefault="009C07CB" w:rsidP="009C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2006, N 1, ст. 10; N 52, ст. 5498; 2007, N 1, ст. 29; N 30, ст. 3805; 2008, N 24, ст. 2801; 2009, N 1, ст. 17, ст. 21; 2010, N 50, ст. 6614; 2011, N 1, ст. 6; N 30, ст. 4590) приказываю:</w:t>
      </w:r>
      <w:proofErr w:type="gram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перечень заразных, в том числе особо опасных, болезней животных, по которым могут устанавливаться ограничительные мероприятия (карантин), согласно </w:t>
      </w:r>
      <w:hyperlink r:id="rId8" w:anchor="block_1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приказы Минсельхоза России </w:t>
      </w:r>
      <w:hyperlink r:id="rId9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22 июня 2006 г. N 184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Перечня болезней, при которых допускается отчуждение животных и изъятие продуктов животноводства" (зарегистрирован Минюстом России 14 июля 2006 г., регистрационный N 8064) и </w:t>
      </w:r>
      <w:hyperlink r:id="rId10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13 февраля 2009 г. N 60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"О внесении изменения в приказ Минсельхоза России от 22.06.2006 N 184" (зарегистрирован Минюстом России 18 марта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2009 г., регистрационный N 13527).</w:t>
      </w:r>
      <w:proofErr w:type="gram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lastRenderedPageBreak/>
        <w:t>3. 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приказа возложить на заместителя Министра О.Н. Алдошина.</w:t>
      </w:r>
    </w:p>
    <w:p w:rsidR="009C07CB" w:rsidRPr="009C07CB" w:rsidRDefault="009C07CB" w:rsidP="009C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C07CB" w:rsidRPr="009C07CB" w:rsidTr="009C07C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C07CB" w:rsidRPr="009C07CB" w:rsidRDefault="009C07CB" w:rsidP="009C0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C07CB" w:rsidRPr="009C07CB" w:rsidRDefault="009C07CB" w:rsidP="009C07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CB">
              <w:rPr>
                <w:rFonts w:ascii="Times New Roman" w:eastAsia="Times New Roman" w:hAnsi="Times New Roman" w:cs="Times New Roman"/>
                <w:sz w:val="24"/>
                <w:szCs w:val="24"/>
              </w:rPr>
              <w:t>Е. </w:t>
            </w:r>
            <w:proofErr w:type="spellStart"/>
            <w:r w:rsidRPr="009C07CB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</w:p>
        </w:tc>
      </w:tr>
    </w:tbl>
    <w:p w:rsidR="009C07CB" w:rsidRPr="009C07CB" w:rsidRDefault="009C07CB" w:rsidP="009C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13 февраля 2012 г.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Регистрационный N 23206</w:t>
      </w:r>
    </w:p>
    <w:p w:rsidR="009C07CB" w:rsidRPr="009C07CB" w:rsidRDefault="009C07CB" w:rsidP="009C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7CB" w:rsidRPr="009C07CB" w:rsidRDefault="009C07CB" w:rsidP="009C07C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C07CB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11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приказу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Минсельхоза РФ</w:t>
      </w:r>
      <w:r w:rsidRPr="009C07CB">
        <w:rPr>
          <w:rFonts w:ascii="Times New Roman" w:eastAsia="Times New Roman" w:hAnsi="Times New Roman" w:cs="Times New Roman"/>
          <w:sz w:val="24"/>
          <w:szCs w:val="24"/>
        </w:rPr>
        <w:br/>
        <w:t>от 19 декабря 2011 г. N 476</w:t>
      </w:r>
    </w:p>
    <w:p w:rsidR="009C07CB" w:rsidRPr="009C07CB" w:rsidRDefault="009C07CB" w:rsidP="009C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9C07CB">
        <w:rPr>
          <w:rFonts w:ascii="Times New Roman" w:eastAsia="Times New Roman" w:hAnsi="Times New Roman" w:cs="Times New Roman"/>
          <w:sz w:val="24"/>
          <w:szCs w:val="24"/>
        </w:rPr>
        <w:br/>
        <w:t>заразных, в том числе особо опасных, болезней животных, по которым могут устанавливаться ограничительные мероприятия (карантин)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9C07C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9C07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20 июля 2016 г.</w:t>
      </w:r>
    </w:p>
    <w:p w:rsidR="009C07CB" w:rsidRPr="009C07CB" w:rsidRDefault="009C07CB" w:rsidP="009C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Акарапидоз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пчел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2. Алеутская болезнь норок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Американский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гнилец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пчел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4. Африканская чума свиней</w:t>
      </w:r>
      <w:hyperlink r:id="rId12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Аэромонозы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лососевых и карповых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6. Бешенство</w:t>
      </w:r>
      <w:hyperlink r:id="rId13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Блутанг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07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"http://base.garant.ru/70139098/" \l "block_2" </w:instrText>
      </w:r>
      <w:r w:rsidRPr="009C07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07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*</w:t>
      </w:r>
      <w:r w:rsidRPr="009C07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8. Болезнь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Ауески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9. Болезнь Марека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10. Болезнь Ньюкасла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Ботриоцефалез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карповых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lastRenderedPageBreak/>
        <w:t>12. Брадзот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Бранхиомикоз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карповых лососевых, сиговых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14. Бруцеллез (включая инфекционный эпидидимит баранов)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Варроатоз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Весенняя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виремия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карпов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17. Вирусная геморрагическая болезнь кроликов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18. Вирусная геморрагическая септицемия лососевых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19. Вирусный гепатит уток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20. Вирусный паралич пчел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21. Вирусный энтерит гусей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22. Вирусный энтерит норок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23. Воспаление плавательного пузыря карповых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Высокопатогенный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грипп птиц</w:t>
      </w:r>
      <w:hyperlink r:id="rId14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Гиподерматоз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крупного рогатого скота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26. Грипп лошадей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Губкообразная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энцефалопатия крупного рогатого скота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Европейский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гнилец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пчел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29. Злокачественная катаральная горячка крупного рогатого скота</w:t>
      </w:r>
    </w:p>
    <w:p w:rsidR="009C07CB" w:rsidRPr="009C07CB" w:rsidRDefault="009C07CB" w:rsidP="009C07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Минсельхоза России от 20 июля 2016 г. N 317 приложение дополнено пунктом 29.1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29.1. Заразный узелковый дерматит крупного рогатого скота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30. Инфекционная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агалактия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31. Инфекционная анемия лошадей (ИНАН)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32. Инфекционный бронхит кур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33. Инфекционный бурсит (Болезнь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Гамборо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34. Инфекционный ларинготрахеит кур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lastRenderedPageBreak/>
        <w:t>35. Инфекционный некроз гемопоэтической ткани лососевых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36. Инфекционный некроз поджелудочной железы лососевых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37. Инфекционный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ринотрахеит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(ИРТ)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Кампилобактериоз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39. Классическая чума свиней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40. Лейкоз крупного рогатого скота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41. Лептоспироз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Листериоз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43. Лихорадка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44. Мешотчатый расплод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Миксобактериозы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лососевых и осетровых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Миксоматоз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Некробактериоз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48. Нозематоз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49. Оспа овец и коз</w:t>
      </w:r>
      <w:hyperlink r:id="rId16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50. Парагрипп-3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Паратуберкулез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Пастереллез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разных видов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Псевдомоноз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54. Репродуктивно-респираторный синдром свиней (РРСС)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Ринопневмония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лошадей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Рожа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свиней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57. Сальмонеллезы (включая тиф-пуллороз)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58. Сап</w:t>
      </w:r>
      <w:hyperlink r:id="rId17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59. Сибирская язва</w:t>
      </w:r>
      <w:hyperlink r:id="rId18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60. Синдром снижения яйценоскости (ССЯ-76)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lastRenderedPageBreak/>
        <w:t>61. Скрепи овец и коз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62. Случная болезнь лошадей (трипаносомоз)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63. Трансмиссивный гастроэнтерит свиней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64. Трихинеллез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65. Туберкулез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Филометроидоз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карповых рыб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Хламидиозы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68.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Хламидиоз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(энзоотический аборт овец)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69. Чума крупного рогатого скота</w:t>
      </w:r>
      <w:hyperlink r:id="rId19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70. Чума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плотоядных</w:t>
      </w:r>
      <w:proofErr w:type="gram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71. Эмфизематозный карбункул (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эмкар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proofErr w:type="gramStart"/>
      <w:r w:rsidRPr="009C07CB">
        <w:rPr>
          <w:rFonts w:ascii="Times New Roman" w:eastAsia="Times New Roman" w:hAnsi="Times New Roman" w:cs="Times New Roman"/>
          <w:sz w:val="24"/>
          <w:szCs w:val="24"/>
        </w:rPr>
        <w:t>Энтеровирусный</w:t>
      </w:r>
      <w:proofErr w:type="gram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энцефаломиелит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свиней (болезнь Тешена)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Энтеротоксемия</w:t>
      </w:r>
      <w:proofErr w:type="spellEnd"/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proofErr w:type="spellStart"/>
      <w:r w:rsidRPr="009C07CB">
        <w:rPr>
          <w:rFonts w:ascii="Times New Roman" w:eastAsia="Times New Roman" w:hAnsi="Times New Roman" w:cs="Times New Roman"/>
          <w:sz w:val="24"/>
          <w:szCs w:val="24"/>
        </w:rPr>
        <w:t>Энцефаломиелиты</w:t>
      </w:r>
      <w:proofErr w:type="spellEnd"/>
      <w:r w:rsidRPr="009C07CB">
        <w:rPr>
          <w:rFonts w:ascii="Times New Roman" w:eastAsia="Times New Roman" w:hAnsi="Times New Roman" w:cs="Times New Roman"/>
          <w:sz w:val="24"/>
          <w:szCs w:val="24"/>
        </w:rPr>
        <w:t xml:space="preserve"> лошадей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75. Ящур</w:t>
      </w:r>
      <w:hyperlink r:id="rId20" w:anchor="block_2" w:history="1">
        <w:r w:rsidRPr="009C0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</w:p>
    <w:p w:rsidR="009C07CB" w:rsidRPr="009C07CB" w:rsidRDefault="009C07CB" w:rsidP="009C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C07CB" w:rsidRPr="009C07CB" w:rsidRDefault="009C07CB" w:rsidP="009C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7CB">
        <w:rPr>
          <w:rFonts w:ascii="Times New Roman" w:eastAsia="Times New Roman" w:hAnsi="Times New Roman" w:cs="Times New Roman"/>
          <w:sz w:val="24"/>
          <w:szCs w:val="24"/>
        </w:rPr>
        <w:t>* - особо опасные болезни животных</w:t>
      </w:r>
    </w:p>
    <w:p w:rsidR="00815CC7" w:rsidRDefault="00815CC7"/>
    <w:sectPr w:rsidR="0081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2215"/>
    <w:multiLevelType w:val="multilevel"/>
    <w:tmpl w:val="D2F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9C07CB"/>
    <w:rsid w:val="00815CC7"/>
    <w:rsid w:val="009C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C0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C07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9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07CB"/>
    <w:rPr>
      <w:color w:val="0000FF"/>
      <w:u w:val="single"/>
    </w:rPr>
  </w:style>
  <w:style w:type="paragraph" w:customStyle="1" w:styleId="s3">
    <w:name w:val="s_3"/>
    <w:basedOn w:val="a"/>
    <w:rsid w:val="009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C07CB"/>
  </w:style>
  <w:style w:type="paragraph" w:customStyle="1" w:styleId="s22">
    <w:name w:val="s_22"/>
    <w:basedOn w:val="a"/>
    <w:rsid w:val="009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39098/" TargetMode="External"/><Relationship Id="rId13" Type="http://schemas.openxmlformats.org/officeDocument/2006/relationships/hyperlink" Target="http://base.garant.ru/70139098/" TargetMode="External"/><Relationship Id="rId18" Type="http://schemas.openxmlformats.org/officeDocument/2006/relationships/hyperlink" Target="http://base.garant.ru/7013909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0108225/" TargetMode="External"/><Relationship Id="rId12" Type="http://schemas.openxmlformats.org/officeDocument/2006/relationships/hyperlink" Target="http://base.garant.ru/70139098/" TargetMode="External"/><Relationship Id="rId17" Type="http://schemas.openxmlformats.org/officeDocument/2006/relationships/hyperlink" Target="http://base.garant.ru/701390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39098/" TargetMode="External"/><Relationship Id="rId20" Type="http://schemas.openxmlformats.org/officeDocument/2006/relationships/hyperlink" Target="http://base.garant.ru/7013909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39098/" TargetMode="External"/><Relationship Id="rId11" Type="http://schemas.openxmlformats.org/officeDocument/2006/relationships/hyperlink" Target="http://base.garant.ru/70139098/" TargetMode="External"/><Relationship Id="rId5" Type="http://schemas.openxmlformats.org/officeDocument/2006/relationships/hyperlink" Target="http://base.garant.ru/70139098/" TargetMode="External"/><Relationship Id="rId15" Type="http://schemas.openxmlformats.org/officeDocument/2006/relationships/hyperlink" Target="http://base.garant.ru/71462670/" TargetMode="External"/><Relationship Id="rId10" Type="http://schemas.openxmlformats.org/officeDocument/2006/relationships/hyperlink" Target="http://base.garant.ru/12165898/" TargetMode="External"/><Relationship Id="rId19" Type="http://schemas.openxmlformats.org/officeDocument/2006/relationships/hyperlink" Target="http://base.garant.ru/701390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161516/" TargetMode="External"/><Relationship Id="rId14" Type="http://schemas.openxmlformats.org/officeDocument/2006/relationships/hyperlink" Target="http://base.garant.ru/7013909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2016-09-20T05:09:00Z</dcterms:created>
  <dcterms:modified xsi:type="dcterms:W3CDTF">2016-09-20T05:12:00Z</dcterms:modified>
</cp:coreProperties>
</file>